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73DA7" w14:textId="77777777" w:rsidR="003E5907" w:rsidRPr="002162C8" w:rsidRDefault="003E5907" w:rsidP="003E590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5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Этические принципы для разработки рекомендательных систем в различных областях (медицина, робототехника и др.)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789520CE" w14:textId="77777777" w:rsidR="003E5907" w:rsidRDefault="003E5907" w:rsidP="003E5907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0C1889D5" w14:textId="77777777" w:rsidR="003E5907" w:rsidRDefault="003E5907" w:rsidP="003E590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>Дайте определение рекомендательной системе.</w:t>
      </w:r>
    </w:p>
    <w:p w14:paraId="246C61C2" w14:textId="77777777" w:rsidR="003E5907" w:rsidRDefault="003E5907" w:rsidP="003E590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>Дайте определение этики навязывания риска.</w:t>
      </w:r>
    </w:p>
    <w:p w14:paraId="6CEF1DD9" w14:textId="77777777" w:rsidR="003E5907" w:rsidRDefault="003E5907" w:rsidP="003E590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>Перечислите пункты по котором можно классифицировать этические проблемы, которые могут возникнуть из-за использования рекомендательных систем.</w:t>
      </w:r>
    </w:p>
    <w:p w14:paraId="2C590DE3" w14:textId="77777777" w:rsidR="003E5907" w:rsidRDefault="003E5907" w:rsidP="003E590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>Опишите проблему неприемлемого контента.</w:t>
      </w:r>
    </w:p>
    <w:p w14:paraId="6F768146" w14:textId="77777777" w:rsidR="003E5907" w:rsidRPr="00D1198B" w:rsidRDefault="003E5907" w:rsidP="003E590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0"/>
          <w:szCs w:val="20"/>
        </w:rPr>
      </w:pPr>
      <w:r>
        <w:rPr>
          <w:rFonts w:ascii="Times New Roman" w:hAnsi="Times New Roman" w:cs="Times New Roman"/>
          <w:color w:val="2B2B2B"/>
          <w:sz w:val="20"/>
          <w:szCs w:val="20"/>
        </w:rPr>
        <w:t>Опишите принцип конфиденциальности пользователей при использовании рекомендательных систем.</w:t>
      </w:r>
    </w:p>
    <w:p w14:paraId="4CD075E8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92851"/>
    <w:multiLevelType w:val="hybridMultilevel"/>
    <w:tmpl w:val="3026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07"/>
    <w:rsid w:val="003E5907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B1B7"/>
  <w15:chartTrackingRefBased/>
  <w15:docId w15:val="{5F1121E6-A94B-4C65-9436-3D2FB83D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2022-03-05T11:02:00Z</dcterms:created>
  <dcterms:modified xsi:type="dcterms:W3CDTF">2022-03-05T11:03:00Z</dcterms:modified>
</cp:coreProperties>
</file>