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94" w:rsidRDefault="00985DBD">
      <w:r>
        <w:t>Студенту необходимо прописать этическое аспекты безопасности,</w:t>
      </w:r>
      <w:r w:rsidRPr="00985DBD">
        <w:t xml:space="preserve"> доверенности и корректности работы автономных интеллектуальных систем</w:t>
      </w:r>
      <w:r>
        <w:t xml:space="preserve"> согласно своему варианту.</w:t>
      </w:r>
      <w:bookmarkStart w:id="0" w:name="_GoBack"/>
      <w:bookmarkEnd w:id="0"/>
    </w:p>
    <w:sectPr w:rsidR="00A23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DBD"/>
    <w:rsid w:val="00985DBD"/>
    <w:rsid w:val="00A2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70EEE"/>
  <w15:chartTrackingRefBased/>
  <w15:docId w15:val="{35CA95BD-A17D-49A4-947E-82B9877E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pp_blond</cp:lastModifiedBy>
  <cp:revision>1</cp:revision>
  <dcterms:created xsi:type="dcterms:W3CDTF">2021-10-11T07:14:00Z</dcterms:created>
  <dcterms:modified xsi:type="dcterms:W3CDTF">2021-10-11T07:15:00Z</dcterms:modified>
</cp:coreProperties>
</file>